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3E2" w:rsidRDefault="005213E2">
      <w:pPr>
        <w:spacing w:line="360" w:lineRule="auto"/>
        <w:jc w:val="center"/>
        <w:rPr>
          <w:b/>
          <w:bCs/>
          <w:sz w:val="44"/>
        </w:rPr>
      </w:pPr>
    </w:p>
    <w:p w:rsidR="005213E2" w:rsidRDefault="005213E2">
      <w:pPr>
        <w:spacing w:line="360" w:lineRule="auto"/>
        <w:rPr>
          <w:b/>
          <w:sz w:val="44"/>
        </w:rPr>
      </w:pPr>
    </w:p>
    <w:p w:rsidR="004834C5" w:rsidRDefault="004834C5">
      <w:pPr>
        <w:tabs>
          <w:tab w:val="left" w:pos="0"/>
          <w:tab w:val="decimal" w:pos="8460"/>
          <w:tab w:val="right" w:leader="dot" w:pos="10800"/>
        </w:tabs>
        <w:spacing w:line="360" w:lineRule="auto"/>
        <w:ind w:right="-60"/>
        <w:jc w:val="center"/>
        <w:rPr>
          <w:rFonts w:ascii="黑体" w:eastAsia="黑体" w:cs="黑体" w:hint="eastAsia"/>
          <w:b/>
          <w:bCs/>
          <w:sz w:val="44"/>
          <w:szCs w:val="44"/>
          <w:lang w:val="zh-CN"/>
        </w:rPr>
      </w:pPr>
      <w:r w:rsidRPr="004834C5">
        <w:rPr>
          <w:rFonts w:ascii="黑体" w:eastAsia="黑体" w:cs="黑体" w:hint="eastAsia"/>
          <w:b/>
          <w:bCs/>
          <w:sz w:val="44"/>
          <w:szCs w:val="44"/>
          <w:lang w:val="zh-CN"/>
        </w:rPr>
        <w:t>富裕</w:t>
      </w:r>
      <w:proofErr w:type="gramStart"/>
      <w:r w:rsidRPr="004834C5">
        <w:rPr>
          <w:rFonts w:ascii="黑体" w:eastAsia="黑体" w:cs="黑体" w:hint="eastAsia"/>
          <w:b/>
          <w:bCs/>
          <w:sz w:val="44"/>
          <w:szCs w:val="44"/>
          <w:lang w:val="zh-CN"/>
        </w:rPr>
        <w:t>九洲</w:t>
      </w:r>
      <w:proofErr w:type="gramEnd"/>
      <w:r w:rsidRPr="004834C5">
        <w:rPr>
          <w:rFonts w:ascii="黑体" w:eastAsia="黑体" w:cs="黑体" w:hint="eastAsia"/>
          <w:b/>
          <w:bCs/>
          <w:sz w:val="44"/>
          <w:szCs w:val="44"/>
          <w:lang w:val="zh-CN"/>
        </w:rPr>
        <w:t>环境能源有限责任公司</w:t>
      </w:r>
    </w:p>
    <w:p w:rsidR="004834C5" w:rsidRDefault="004834C5">
      <w:pPr>
        <w:tabs>
          <w:tab w:val="left" w:pos="0"/>
          <w:tab w:val="decimal" w:pos="8460"/>
          <w:tab w:val="right" w:leader="dot" w:pos="10800"/>
        </w:tabs>
        <w:spacing w:line="360" w:lineRule="auto"/>
        <w:ind w:right="-60"/>
        <w:jc w:val="center"/>
        <w:rPr>
          <w:rFonts w:ascii="黑体" w:eastAsia="黑体" w:cs="黑体" w:hint="eastAsia"/>
          <w:b/>
          <w:bCs/>
          <w:sz w:val="44"/>
          <w:szCs w:val="44"/>
          <w:lang w:val="zh-CN"/>
        </w:rPr>
      </w:pPr>
    </w:p>
    <w:p w:rsidR="004834C5" w:rsidRPr="004834C5" w:rsidRDefault="004834C5">
      <w:pPr>
        <w:tabs>
          <w:tab w:val="left" w:pos="0"/>
          <w:tab w:val="decimal" w:pos="8460"/>
          <w:tab w:val="right" w:leader="dot" w:pos="10800"/>
        </w:tabs>
        <w:spacing w:line="360" w:lineRule="auto"/>
        <w:ind w:right="-60"/>
        <w:jc w:val="center"/>
        <w:rPr>
          <w:rFonts w:ascii="黑体" w:eastAsia="黑体" w:cs="黑体" w:hint="eastAsia"/>
          <w:b/>
          <w:bCs/>
          <w:sz w:val="44"/>
          <w:szCs w:val="44"/>
          <w:lang w:val="zh-CN"/>
        </w:rPr>
      </w:pPr>
    </w:p>
    <w:p w:rsidR="005213E2" w:rsidRDefault="00643C6E">
      <w:pPr>
        <w:tabs>
          <w:tab w:val="left" w:pos="0"/>
          <w:tab w:val="decimal" w:pos="8460"/>
          <w:tab w:val="right" w:leader="dot" w:pos="10800"/>
        </w:tabs>
        <w:spacing w:line="360" w:lineRule="auto"/>
        <w:ind w:right="-60"/>
        <w:jc w:val="center"/>
        <w:rPr>
          <w:rFonts w:ascii="黑体" w:eastAsia="黑体" w:cs="黑体"/>
          <w:b/>
          <w:bCs/>
          <w:sz w:val="44"/>
          <w:szCs w:val="44"/>
        </w:rPr>
      </w:pPr>
      <w:r>
        <w:rPr>
          <w:rFonts w:ascii="黑体" w:eastAsia="黑体" w:cs="黑体" w:hint="eastAsia"/>
          <w:b/>
          <w:bCs/>
          <w:sz w:val="44"/>
          <w:szCs w:val="44"/>
        </w:rPr>
        <w:t>料场燃料保险</w:t>
      </w:r>
    </w:p>
    <w:p w:rsidR="005213E2" w:rsidRDefault="005213E2">
      <w:pPr>
        <w:tabs>
          <w:tab w:val="left" w:pos="0"/>
          <w:tab w:val="decimal" w:pos="8460"/>
          <w:tab w:val="right" w:leader="dot" w:pos="10800"/>
        </w:tabs>
        <w:spacing w:line="360" w:lineRule="auto"/>
        <w:ind w:right="-60"/>
        <w:jc w:val="center"/>
        <w:rPr>
          <w:rFonts w:ascii="黑体" w:eastAsia="黑体" w:cs="黑体"/>
          <w:b/>
          <w:bCs/>
          <w:sz w:val="44"/>
          <w:szCs w:val="44"/>
          <w:lang w:val="zh-CN"/>
        </w:rPr>
      </w:pPr>
    </w:p>
    <w:p w:rsidR="005213E2" w:rsidRDefault="00643C6E">
      <w:pPr>
        <w:tabs>
          <w:tab w:val="left" w:pos="0"/>
          <w:tab w:val="decimal" w:pos="8460"/>
          <w:tab w:val="right" w:leader="dot" w:pos="10800"/>
        </w:tabs>
        <w:spacing w:line="360" w:lineRule="auto"/>
        <w:ind w:right="-60"/>
        <w:jc w:val="center"/>
        <w:rPr>
          <w:rFonts w:ascii="黑体" w:eastAsia="黑体" w:cs="黑体"/>
          <w:b/>
          <w:bCs/>
          <w:sz w:val="44"/>
          <w:szCs w:val="44"/>
        </w:rPr>
      </w:pPr>
      <w:r>
        <w:rPr>
          <w:rFonts w:ascii="黑体" w:eastAsia="黑体" w:cs="黑体" w:hint="eastAsia"/>
          <w:b/>
          <w:bCs/>
          <w:sz w:val="44"/>
          <w:szCs w:val="44"/>
          <w:lang w:val="zh-CN"/>
        </w:rPr>
        <w:t>招标</w:t>
      </w:r>
      <w:r>
        <w:rPr>
          <w:rFonts w:ascii="黑体" w:eastAsia="黑体" w:cs="黑体" w:hint="eastAsia"/>
          <w:b/>
          <w:bCs/>
          <w:sz w:val="44"/>
          <w:szCs w:val="44"/>
        </w:rPr>
        <w:t>公告</w:t>
      </w:r>
    </w:p>
    <w:p w:rsidR="005213E2" w:rsidRDefault="005213E2">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5213E2" w:rsidRDefault="005213E2">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5213E2" w:rsidRDefault="005213E2">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5213E2" w:rsidRDefault="005213E2">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725385" w:rsidRDefault="00725385">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725385" w:rsidRDefault="00725385">
      <w:pPr>
        <w:tabs>
          <w:tab w:val="left" w:pos="0"/>
          <w:tab w:val="decimal" w:pos="6240"/>
          <w:tab w:val="right" w:leader="dot" w:pos="10800"/>
        </w:tabs>
        <w:spacing w:line="360" w:lineRule="auto"/>
        <w:ind w:right="-60"/>
        <w:jc w:val="center"/>
        <w:rPr>
          <w:rFonts w:ascii="黑体" w:eastAsia="黑体" w:hAnsi="宋体" w:cs="黑体"/>
          <w:sz w:val="32"/>
          <w:szCs w:val="32"/>
          <w:lang w:val="zh-CN"/>
        </w:rPr>
      </w:pPr>
    </w:p>
    <w:p w:rsidR="005213E2" w:rsidRDefault="005213E2">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5213E2" w:rsidRDefault="005213E2">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5213E2" w:rsidRDefault="00643C6E">
      <w:pPr>
        <w:tabs>
          <w:tab w:val="decimal" w:pos="6240"/>
          <w:tab w:val="right" w:leader="dot" w:pos="10800"/>
        </w:tabs>
        <w:spacing w:line="480" w:lineRule="auto"/>
        <w:ind w:leftChars="-86" w:left="-181" w:right="-62"/>
        <w:jc w:val="center"/>
        <w:rPr>
          <w:rFonts w:ascii="黑体" w:eastAsia="黑体" w:hAnsi="宋体" w:cs="黑体"/>
          <w:sz w:val="28"/>
          <w:szCs w:val="28"/>
        </w:rPr>
      </w:pPr>
      <w:r>
        <w:rPr>
          <w:rFonts w:ascii="黑体" w:eastAsia="黑体" w:hAnsi="宋体" w:cs="黑体" w:hint="eastAsia"/>
          <w:sz w:val="28"/>
          <w:szCs w:val="28"/>
          <w:lang w:val="zh-CN"/>
        </w:rPr>
        <w:t>招标人：</w:t>
      </w:r>
      <w:r>
        <w:rPr>
          <w:rFonts w:ascii="黑体" w:eastAsia="黑体" w:hAnsi="宋体" w:cs="黑体" w:hint="eastAsia"/>
          <w:sz w:val="28"/>
          <w:szCs w:val="28"/>
        </w:rPr>
        <w:t>富裕</w:t>
      </w:r>
      <w:proofErr w:type="gramStart"/>
      <w:r>
        <w:rPr>
          <w:rFonts w:ascii="黑体" w:eastAsia="黑体" w:hAnsi="宋体" w:cs="黑体" w:hint="eastAsia"/>
          <w:sz w:val="28"/>
          <w:szCs w:val="28"/>
        </w:rPr>
        <w:t>九洲</w:t>
      </w:r>
      <w:proofErr w:type="gramEnd"/>
      <w:r>
        <w:rPr>
          <w:rFonts w:ascii="黑体" w:eastAsia="黑体" w:hAnsi="宋体" w:cs="黑体" w:hint="eastAsia"/>
          <w:sz w:val="28"/>
          <w:szCs w:val="28"/>
        </w:rPr>
        <w:t>环境能源有限责任公司</w:t>
      </w:r>
    </w:p>
    <w:p w:rsidR="005213E2" w:rsidRDefault="00643C6E">
      <w:pPr>
        <w:tabs>
          <w:tab w:val="decimal" w:pos="6240"/>
          <w:tab w:val="right" w:leader="dot" w:pos="10800"/>
        </w:tabs>
        <w:spacing w:line="480" w:lineRule="auto"/>
        <w:ind w:leftChars="-86" w:left="-181" w:right="-62"/>
        <w:jc w:val="center"/>
        <w:rPr>
          <w:rFonts w:ascii="黑体" w:eastAsia="黑体" w:hAnsi="宋体" w:cs="黑体"/>
          <w:sz w:val="28"/>
          <w:szCs w:val="28"/>
        </w:rPr>
      </w:pPr>
      <w:r>
        <w:rPr>
          <w:rFonts w:ascii="黑体" w:eastAsia="黑体" w:hAnsi="宋体" w:cs="黑体" w:hint="eastAsia"/>
          <w:sz w:val="28"/>
          <w:szCs w:val="28"/>
          <w:lang w:val="zh-CN"/>
        </w:rPr>
        <w:t>中国</w:t>
      </w:r>
      <w:r>
        <w:rPr>
          <w:rFonts w:ascii="黑体" w:eastAsia="黑体" w:hAnsi="黑体" w:cs="黑体" w:hint="eastAsia"/>
          <w:sz w:val="28"/>
          <w:szCs w:val="28"/>
          <w:lang w:val="zh-CN"/>
        </w:rPr>
        <w:t>·</w:t>
      </w:r>
      <w:r>
        <w:rPr>
          <w:rFonts w:ascii="黑体" w:eastAsia="黑体" w:hAnsi="宋体" w:cs="黑体" w:hint="eastAsia"/>
          <w:sz w:val="28"/>
          <w:szCs w:val="28"/>
        </w:rPr>
        <w:t>齐齐哈尔富裕县</w:t>
      </w:r>
    </w:p>
    <w:p w:rsidR="005213E2" w:rsidRDefault="005213E2">
      <w:pPr>
        <w:tabs>
          <w:tab w:val="decimal" w:pos="6240"/>
          <w:tab w:val="right" w:leader="dot" w:pos="10800"/>
        </w:tabs>
        <w:spacing w:line="240" w:lineRule="atLeast"/>
        <w:ind w:leftChars="-86" w:left="-181" w:right="-62"/>
        <w:jc w:val="left"/>
        <w:rPr>
          <w:rFonts w:ascii="黑体" w:eastAsia="黑体" w:hAnsi="宋体" w:cs="黑体"/>
          <w:sz w:val="28"/>
          <w:szCs w:val="28"/>
          <w:lang w:val="zh-CN"/>
        </w:rPr>
      </w:pPr>
    </w:p>
    <w:p w:rsidR="005213E2" w:rsidRDefault="00643C6E">
      <w:pPr>
        <w:spacing w:line="410" w:lineRule="atLeast"/>
        <w:jc w:val="center"/>
        <w:rPr>
          <w:rFonts w:ascii="黑体" w:eastAsia="黑体" w:hAnsi="宋体" w:cs="宋体"/>
          <w:bCs/>
          <w:sz w:val="32"/>
          <w:szCs w:val="32"/>
          <w:lang w:val="zh-CN"/>
        </w:rPr>
      </w:pPr>
      <w:r>
        <w:rPr>
          <w:rFonts w:ascii="黑体" w:eastAsia="黑体" w:hAnsi="宋体" w:cs="宋体" w:hint="eastAsia"/>
          <w:bCs/>
          <w:sz w:val="32"/>
          <w:szCs w:val="32"/>
          <w:lang w:val="zh-CN"/>
        </w:rPr>
        <w:t>二〇二</w:t>
      </w:r>
      <w:r w:rsidR="00725385">
        <w:rPr>
          <w:rFonts w:ascii="黑体" w:eastAsia="黑体" w:hAnsi="宋体" w:cs="宋体" w:hint="eastAsia"/>
          <w:bCs/>
          <w:sz w:val="32"/>
          <w:szCs w:val="32"/>
        </w:rPr>
        <w:t>四</w:t>
      </w:r>
      <w:r>
        <w:rPr>
          <w:rFonts w:ascii="黑体" w:eastAsia="黑体" w:hAnsi="宋体" w:cs="宋体" w:hint="eastAsia"/>
          <w:bCs/>
          <w:sz w:val="32"/>
          <w:szCs w:val="32"/>
          <w:lang w:val="zh-CN"/>
        </w:rPr>
        <w:t>年</w:t>
      </w:r>
      <w:r>
        <w:rPr>
          <w:rFonts w:ascii="黑体" w:eastAsia="黑体" w:hAnsi="宋体" w:cs="宋体" w:hint="eastAsia"/>
          <w:bCs/>
          <w:sz w:val="32"/>
          <w:szCs w:val="32"/>
        </w:rPr>
        <w:t>十</w:t>
      </w:r>
      <w:r w:rsidR="00725385">
        <w:rPr>
          <w:rFonts w:ascii="黑体" w:eastAsia="黑体" w:hAnsi="宋体" w:cs="宋体" w:hint="eastAsia"/>
          <w:bCs/>
          <w:sz w:val="32"/>
          <w:szCs w:val="32"/>
        </w:rPr>
        <w:t>二</w:t>
      </w:r>
      <w:r>
        <w:rPr>
          <w:rFonts w:ascii="黑体" w:eastAsia="黑体" w:hAnsi="宋体" w:cs="宋体" w:hint="eastAsia"/>
          <w:bCs/>
          <w:sz w:val="32"/>
          <w:szCs w:val="32"/>
          <w:lang w:val="zh-CN"/>
        </w:rPr>
        <w:t>月</w:t>
      </w:r>
      <w:r>
        <w:rPr>
          <w:rFonts w:ascii="黑体" w:eastAsia="黑体" w:hAnsi="宋体" w:cs="宋体"/>
          <w:bCs/>
          <w:sz w:val="32"/>
          <w:szCs w:val="32"/>
          <w:lang w:val="zh-CN"/>
        </w:rPr>
        <w:br w:type="page"/>
      </w:r>
    </w:p>
    <w:p w:rsidR="005213E2" w:rsidRDefault="00643C6E">
      <w:pPr>
        <w:jc w:val="center"/>
        <w:rPr>
          <w:rFonts w:asciiTheme="majorEastAsia" w:eastAsiaTheme="majorEastAsia" w:hAnsiTheme="majorEastAsia" w:cstheme="majorEastAsia"/>
          <w:b/>
          <w:sz w:val="44"/>
          <w:szCs w:val="44"/>
        </w:rPr>
      </w:pPr>
      <w:r>
        <w:rPr>
          <w:rFonts w:asciiTheme="majorEastAsia" w:eastAsiaTheme="majorEastAsia" w:hAnsiTheme="majorEastAsia" w:cstheme="majorEastAsia" w:hint="eastAsia"/>
          <w:b/>
          <w:sz w:val="44"/>
          <w:szCs w:val="44"/>
        </w:rPr>
        <w:lastRenderedPageBreak/>
        <w:t>富裕</w:t>
      </w:r>
      <w:proofErr w:type="gramStart"/>
      <w:r>
        <w:rPr>
          <w:rFonts w:asciiTheme="majorEastAsia" w:eastAsiaTheme="majorEastAsia" w:hAnsiTheme="majorEastAsia" w:cstheme="majorEastAsia" w:hint="eastAsia"/>
          <w:b/>
          <w:sz w:val="44"/>
          <w:szCs w:val="44"/>
        </w:rPr>
        <w:t>九洲</w:t>
      </w:r>
      <w:proofErr w:type="gramEnd"/>
      <w:r>
        <w:rPr>
          <w:rFonts w:asciiTheme="majorEastAsia" w:eastAsiaTheme="majorEastAsia" w:hAnsiTheme="majorEastAsia" w:cstheme="majorEastAsia" w:hint="eastAsia"/>
          <w:b/>
          <w:sz w:val="44"/>
          <w:szCs w:val="44"/>
        </w:rPr>
        <w:t>生物</w:t>
      </w:r>
      <w:proofErr w:type="gramStart"/>
      <w:r>
        <w:rPr>
          <w:rFonts w:asciiTheme="majorEastAsia" w:eastAsiaTheme="majorEastAsia" w:hAnsiTheme="majorEastAsia" w:cstheme="majorEastAsia" w:hint="eastAsia"/>
          <w:b/>
          <w:sz w:val="44"/>
          <w:szCs w:val="44"/>
        </w:rPr>
        <w:t>质料场</w:t>
      </w:r>
      <w:proofErr w:type="gramEnd"/>
      <w:r>
        <w:rPr>
          <w:rFonts w:asciiTheme="majorEastAsia" w:eastAsiaTheme="majorEastAsia" w:hAnsiTheme="majorEastAsia" w:cstheme="majorEastAsia" w:hint="eastAsia"/>
          <w:b/>
          <w:sz w:val="44"/>
          <w:szCs w:val="44"/>
        </w:rPr>
        <w:t>燃料保险招标公告</w:t>
      </w:r>
    </w:p>
    <w:p w:rsidR="005213E2" w:rsidRDefault="005213E2">
      <w:pPr>
        <w:jc w:val="center"/>
        <w:rPr>
          <w:rFonts w:asciiTheme="majorEastAsia" w:eastAsiaTheme="majorEastAsia" w:hAnsiTheme="majorEastAsia" w:cstheme="majorEastAsia"/>
          <w:b/>
          <w:sz w:val="44"/>
          <w:szCs w:val="44"/>
        </w:rPr>
      </w:pPr>
    </w:p>
    <w:p w:rsidR="005213E2" w:rsidRDefault="00643C6E">
      <w:pPr>
        <w:tabs>
          <w:tab w:val="left" w:pos="0"/>
          <w:tab w:val="decimal" w:pos="8460"/>
          <w:tab w:val="right" w:leader="dot" w:pos="10800"/>
        </w:tabs>
        <w:spacing w:line="360" w:lineRule="auto"/>
        <w:ind w:right="-60" w:firstLineChars="200" w:firstLine="480"/>
        <w:jc w:val="left"/>
        <w:rPr>
          <w:rFonts w:ascii="宋体" w:hAnsi="宋体"/>
          <w:sz w:val="24"/>
        </w:rPr>
      </w:pPr>
      <w:bookmarkStart w:id="0" w:name="OLE_LINK1"/>
      <w:bookmarkStart w:id="1" w:name="OLE_LINK2"/>
      <w:r>
        <w:rPr>
          <w:rFonts w:hint="eastAsia"/>
          <w:sz w:val="24"/>
        </w:rPr>
        <w:t>富裕</w:t>
      </w:r>
      <w:proofErr w:type="gramStart"/>
      <w:r>
        <w:rPr>
          <w:rFonts w:hint="eastAsia"/>
          <w:sz w:val="24"/>
        </w:rPr>
        <w:t>九洲</w:t>
      </w:r>
      <w:proofErr w:type="gramEnd"/>
      <w:r>
        <w:rPr>
          <w:rFonts w:hint="eastAsia"/>
          <w:sz w:val="24"/>
        </w:rPr>
        <w:t>环境能源有限责任公司</w:t>
      </w:r>
      <w:bookmarkEnd w:id="0"/>
      <w:bookmarkEnd w:id="1"/>
      <w:r>
        <w:rPr>
          <w:rFonts w:hint="eastAsia"/>
          <w:sz w:val="24"/>
        </w:rPr>
        <w:t>对</w:t>
      </w:r>
      <w:r>
        <w:rPr>
          <w:rFonts w:asciiTheme="minorEastAsia" w:eastAsiaTheme="minorEastAsia" w:hAnsiTheme="minorEastAsia" w:cstheme="minorEastAsia" w:hint="eastAsia"/>
          <w:sz w:val="24"/>
          <w:lang w:val="zh-CN"/>
        </w:rPr>
        <w:t>富裕</w:t>
      </w:r>
      <w:r w:rsidR="00725385">
        <w:rPr>
          <w:rFonts w:asciiTheme="minorEastAsia" w:eastAsiaTheme="minorEastAsia" w:hAnsiTheme="minorEastAsia" w:cstheme="minorEastAsia" w:hint="eastAsia"/>
          <w:sz w:val="24"/>
        </w:rPr>
        <w:t>料场燃料</w:t>
      </w:r>
      <w:r>
        <w:rPr>
          <w:rFonts w:asciiTheme="minorEastAsia" w:eastAsiaTheme="minorEastAsia" w:hAnsiTheme="minorEastAsia" w:cstheme="minorEastAsia" w:hint="eastAsia"/>
          <w:sz w:val="24"/>
        </w:rPr>
        <w:t>保险</w:t>
      </w:r>
      <w:r>
        <w:rPr>
          <w:rFonts w:hint="eastAsia"/>
          <w:sz w:val="24"/>
        </w:rPr>
        <w:t>项目进行招标</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2" w:name="_Toc524861530"/>
      <w:bookmarkStart w:id="3" w:name="_Toc32222"/>
      <w:r>
        <w:rPr>
          <w:rFonts w:ascii="宋体" w:hAnsi="宋体" w:cs="宋体" w:hint="eastAsia"/>
          <w:b/>
          <w:color w:val="000000"/>
          <w:kern w:val="0"/>
          <w:sz w:val="24"/>
        </w:rPr>
        <w:t>一、招标内容：</w:t>
      </w:r>
      <w:bookmarkEnd w:id="2"/>
      <w:bookmarkEnd w:id="3"/>
    </w:p>
    <w:p w:rsidR="005213E2" w:rsidRDefault="00643C6E">
      <w:pPr>
        <w:widowControl/>
        <w:adjustRightInd w:val="0"/>
        <w:spacing w:line="360" w:lineRule="auto"/>
        <w:ind w:leftChars="85" w:left="178" w:firstLineChars="255" w:firstLine="612"/>
        <w:jc w:val="left"/>
        <w:rPr>
          <w:color w:val="000000"/>
          <w:sz w:val="24"/>
        </w:rPr>
      </w:pPr>
      <w:r>
        <w:rPr>
          <w:rFonts w:asciiTheme="minorEastAsia" w:eastAsiaTheme="minorEastAsia" w:hAnsiTheme="minorEastAsia" w:cstheme="minorEastAsia" w:hint="eastAsia"/>
          <w:sz w:val="24"/>
        </w:rPr>
        <w:t>对料场约30万吨秸秆燃料</w:t>
      </w:r>
      <w:proofErr w:type="gramStart"/>
      <w:r>
        <w:rPr>
          <w:rFonts w:asciiTheme="minorEastAsia" w:eastAsiaTheme="minorEastAsia" w:hAnsiTheme="minorEastAsia" w:cstheme="minorEastAsia" w:hint="eastAsia"/>
          <w:sz w:val="24"/>
        </w:rPr>
        <w:t>存储量买保险</w:t>
      </w:r>
      <w:proofErr w:type="gramEnd"/>
      <w:r>
        <w:rPr>
          <w:rFonts w:hint="eastAsia"/>
          <w:sz w:val="24"/>
        </w:rPr>
        <w:t>进行招标。</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4" w:name="_Toc524861531"/>
      <w:bookmarkStart w:id="5" w:name="_Toc20741"/>
      <w:r>
        <w:rPr>
          <w:rFonts w:ascii="宋体" w:hAnsi="宋体" w:cs="宋体" w:hint="eastAsia"/>
          <w:b/>
          <w:color w:val="000000"/>
          <w:kern w:val="0"/>
          <w:sz w:val="24"/>
        </w:rPr>
        <w:t>二、资金来源：</w:t>
      </w:r>
      <w:bookmarkEnd w:id="4"/>
      <w:bookmarkEnd w:id="5"/>
    </w:p>
    <w:p w:rsidR="005213E2" w:rsidRDefault="00643C6E">
      <w:pPr>
        <w:widowControl/>
        <w:adjustRightInd w:val="0"/>
        <w:spacing w:line="360" w:lineRule="auto"/>
        <w:ind w:leftChars="85" w:left="178" w:firstLineChars="255" w:firstLine="612"/>
        <w:jc w:val="left"/>
        <w:rPr>
          <w:sz w:val="24"/>
        </w:rPr>
      </w:pPr>
      <w:r>
        <w:rPr>
          <w:rFonts w:hint="eastAsia"/>
          <w:sz w:val="24"/>
        </w:rPr>
        <w:t>企业自筹资金。</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6" w:name="_Toc524861532"/>
      <w:bookmarkStart w:id="7" w:name="_Toc636"/>
      <w:r>
        <w:rPr>
          <w:rFonts w:ascii="宋体" w:hAnsi="宋体" w:cs="宋体" w:hint="eastAsia"/>
          <w:b/>
          <w:color w:val="000000"/>
          <w:kern w:val="0"/>
          <w:sz w:val="24"/>
        </w:rPr>
        <w:t>三、保险地点：</w:t>
      </w:r>
      <w:bookmarkEnd w:id="6"/>
      <w:bookmarkEnd w:id="7"/>
    </w:p>
    <w:p w:rsidR="005213E2" w:rsidRDefault="00725385" w:rsidP="00725385">
      <w:pPr>
        <w:widowControl/>
        <w:adjustRightInd w:val="0"/>
        <w:spacing w:line="360" w:lineRule="auto"/>
        <w:ind w:leftChars="85" w:left="178" w:firstLineChars="255" w:firstLine="612"/>
        <w:jc w:val="left"/>
        <w:rPr>
          <w:color w:val="000000"/>
          <w:sz w:val="24"/>
        </w:rPr>
      </w:pPr>
      <w:proofErr w:type="gramStart"/>
      <w:r w:rsidRPr="00725385">
        <w:rPr>
          <w:rFonts w:hint="eastAsia"/>
          <w:color w:val="000000"/>
          <w:sz w:val="24"/>
        </w:rPr>
        <w:t>富欣料场</w:t>
      </w:r>
      <w:proofErr w:type="gramEnd"/>
      <w:r w:rsidR="00643C6E">
        <w:rPr>
          <w:rFonts w:hint="eastAsia"/>
          <w:color w:val="000000"/>
          <w:sz w:val="24"/>
        </w:rPr>
        <w:t>，</w:t>
      </w:r>
      <w:r w:rsidRPr="00725385">
        <w:rPr>
          <w:rFonts w:hint="eastAsia"/>
          <w:color w:val="000000"/>
          <w:sz w:val="24"/>
        </w:rPr>
        <w:t>永久料场</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8" w:name="_Toc32257"/>
      <w:bookmarkStart w:id="9" w:name="_Toc87430917"/>
      <w:r>
        <w:rPr>
          <w:rFonts w:ascii="宋体" w:hAnsi="宋体" w:cs="宋体" w:hint="eastAsia"/>
          <w:b/>
          <w:color w:val="000000"/>
          <w:kern w:val="0"/>
          <w:sz w:val="24"/>
        </w:rPr>
        <w:t>四、投标资格：</w:t>
      </w:r>
      <w:bookmarkEnd w:id="8"/>
      <w:bookmarkEnd w:id="9"/>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1、法人资格：具有中华人民共和国境内注册的独立的企业法人资格；</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2、代理商投标的，应具有投标公司出具的原厂授权书及售后服务承诺书。</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3、注册资本：注册资本金5000万元(含5000万元)以上；</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4、业绩：具有同行业类似业绩1个以上。需提交</w:t>
      </w:r>
      <w:proofErr w:type="gramStart"/>
      <w:r>
        <w:rPr>
          <w:rFonts w:ascii="宋体" w:hAnsi="宋体" w:cs="宋体" w:hint="eastAsia"/>
          <w:bCs/>
          <w:color w:val="000000"/>
          <w:kern w:val="0"/>
          <w:sz w:val="24"/>
        </w:rPr>
        <w:t>该业绩</w:t>
      </w:r>
      <w:proofErr w:type="gramEnd"/>
      <w:r>
        <w:rPr>
          <w:rFonts w:ascii="宋体" w:hAnsi="宋体" w:cs="宋体" w:hint="eastAsia"/>
          <w:bCs/>
          <w:color w:val="000000"/>
          <w:kern w:val="0"/>
          <w:sz w:val="24"/>
        </w:rPr>
        <w:t>证明材料（如：合同扫描件内供货范围、签署页和联系电话等）；</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5、财务能力：经营状况良好，连续两年以上盈利；</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6、质量保证：具有产品范围覆盖本次招标设备的ISO9000系列或等同质量保证体系认证证书及年检记录；</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7、诚信履约：具有良好的商业信誉，产品质量无不良记录，供货时间无迟延记录；近3年内在合同签订、合同履行、售后服务及产品运行过程中，未因</w:t>
      </w:r>
      <w:proofErr w:type="gramStart"/>
      <w:r>
        <w:rPr>
          <w:rFonts w:ascii="宋体" w:hAnsi="宋体" w:cs="宋体" w:hint="eastAsia"/>
          <w:bCs/>
          <w:color w:val="000000"/>
          <w:kern w:val="0"/>
          <w:sz w:val="24"/>
        </w:rPr>
        <w:t>不</w:t>
      </w:r>
      <w:proofErr w:type="gramEnd"/>
      <w:r>
        <w:rPr>
          <w:rFonts w:ascii="宋体" w:hAnsi="宋体" w:cs="宋体" w:hint="eastAsia"/>
          <w:bCs/>
          <w:color w:val="000000"/>
          <w:kern w:val="0"/>
          <w:sz w:val="24"/>
        </w:rPr>
        <w:t>诚信履约被国电集团、龙源集团列入黑名单，且在处罚期内；</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10" w:name="_Toc87430918"/>
      <w:bookmarkStart w:id="11" w:name="_Toc27041"/>
      <w:r>
        <w:rPr>
          <w:rFonts w:ascii="宋体" w:hAnsi="宋体" w:cs="宋体" w:hint="eastAsia"/>
          <w:b/>
          <w:color w:val="000000"/>
          <w:kern w:val="0"/>
          <w:sz w:val="24"/>
        </w:rPr>
        <w:t>五、购买招标文件时间：</w:t>
      </w:r>
      <w:bookmarkEnd w:id="10"/>
      <w:bookmarkEnd w:id="11"/>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202</w:t>
      </w:r>
      <w:r w:rsidR="00E97467">
        <w:rPr>
          <w:rFonts w:ascii="宋体" w:hAnsi="宋体" w:cs="宋体" w:hint="eastAsia"/>
          <w:b/>
          <w:color w:val="000000"/>
          <w:kern w:val="0"/>
          <w:sz w:val="24"/>
        </w:rPr>
        <w:t>4</w:t>
      </w:r>
      <w:r>
        <w:rPr>
          <w:rFonts w:ascii="宋体" w:hAnsi="宋体" w:cs="宋体" w:hint="eastAsia"/>
          <w:b/>
          <w:color w:val="000000"/>
          <w:kern w:val="0"/>
          <w:sz w:val="24"/>
        </w:rPr>
        <w:t>年</w:t>
      </w:r>
      <w:r w:rsidR="00E97467">
        <w:rPr>
          <w:rFonts w:ascii="宋体" w:hAnsi="宋体" w:cs="宋体" w:hint="eastAsia"/>
          <w:b/>
          <w:color w:val="000000"/>
          <w:kern w:val="0"/>
          <w:sz w:val="24"/>
        </w:rPr>
        <w:t>12</w:t>
      </w:r>
      <w:r>
        <w:rPr>
          <w:rFonts w:ascii="宋体" w:hAnsi="宋体" w:cs="宋体" w:hint="eastAsia"/>
          <w:b/>
          <w:color w:val="000000"/>
          <w:kern w:val="0"/>
          <w:sz w:val="24"/>
        </w:rPr>
        <w:t>月</w:t>
      </w:r>
      <w:r w:rsidR="00E97467">
        <w:rPr>
          <w:rFonts w:ascii="宋体" w:hAnsi="宋体" w:cs="宋体" w:hint="eastAsia"/>
          <w:b/>
          <w:color w:val="000000"/>
          <w:kern w:val="0"/>
          <w:sz w:val="24"/>
        </w:rPr>
        <w:t>18</w:t>
      </w:r>
      <w:r>
        <w:rPr>
          <w:rFonts w:ascii="宋体" w:hAnsi="宋体" w:cs="宋体" w:hint="eastAsia"/>
          <w:b/>
          <w:color w:val="000000"/>
          <w:kern w:val="0"/>
          <w:sz w:val="24"/>
        </w:rPr>
        <w:t>日至202</w:t>
      </w:r>
      <w:r w:rsidR="00E97467">
        <w:rPr>
          <w:rFonts w:ascii="宋体" w:hAnsi="宋体" w:cs="宋体" w:hint="eastAsia"/>
          <w:b/>
          <w:color w:val="000000"/>
          <w:kern w:val="0"/>
          <w:sz w:val="24"/>
        </w:rPr>
        <w:t>4</w:t>
      </w:r>
      <w:r>
        <w:rPr>
          <w:rFonts w:ascii="宋体" w:hAnsi="宋体" w:cs="宋体" w:hint="eastAsia"/>
          <w:b/>
          <w:color w:val="000000"/>
          <w:kern w:val="0"/>
          <w:sz w:val="24"/>
        </w:rPr>
        <w:t>年12月</w:t>
      </w:r>
      <w:r w:rsidR="00E97467">
        <w:rPr>
          <w:rFonts w:ascii="宋体" w:hAnsi="宋体" w:cs="宋体" w:hint="eastAsia"/>
          <w:b/>
          <w:color w:val="000000"/>
          <w:kern w:val="0"/>
          <w:sz w:val="24"/>
        </w:rPr>
        <w:t>20</w:t>
      </w:r>
      <w:r>
        <w:rPr>
          <w:rFonts w:ascii="宋体" w:hAnsi="宋体" w:cs="宋体" w:hint="eastAsia"/>
          <w:b/>
          <w:color w:val="000000"/>
          <w:kern w:val="0"/>
          <w:sz w:val="24"/>
        </w:rPr>
        <w:t>日，每天上午9：00至11：00，下午13：00至16：30（北京时间），发电子邮件标书。</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 xml:space="preserve">1. </w:t>
      </w:r>
      <w:hyperlink r:id="rId5" w:history="1">
        <w:r>
          <w:rPr>
            <w:rStyle w:val="a3"/>
            <w:rFonts w:ascii="宋体" w:hAnsi="宋体" w:cs="宋体" w:hint="eastAsia"/>
            <w:b/>
            <w:color w:val="000000"/>
            <w:kern w:val="0"/>
            <w:sz w:val="24"/>
          </w:rPr>
          <w:t>潜在投标人将如下材料和信息上传至jzcg8@jiuzhougroup.com</w:t>
        </w:r>
      </w:hyperlink>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lastRenderedPageBreak/>
        <w:t>1.1、拟参与投标的项目名称、招标编号</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1.2、投标人的单位名称、联系人姓名、电话、手机和电子信箱。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4"/>
        <w:gridCol w:w="1813"/>
        <w:gridCol w:w="2286"/>
        <w:gridCol w:w="1796"/>
        <w:gridCol w:w="1793"/>
      </w:tblGrid>
      <w:tr w:rsidR="005213E2">
        <w:trPr>
          <w:trHeight w:val="579"/>
        </w:trPr>
        <w:tc>
          <w:tcPr>
            <w:tcW w:w="1804" w:type="dxa"/>
            <w:vAlign w:val="center"/>
          </w:tcPr>
          <w:p w:rsidR="005213E2" w:rsidRDefault="00643C6E">
            <w:pPr>
              <w:widowControl/>
              <w:adjustRightInd w:val="0"/>
              <w:spacing w:line="360" w:lineRule="auto"/>
              <w:jc w:val="center"/>
              <w:outlineLvl w:val="0"/>
              <w:rPr>
                <w:rFonts w:ascii="宋体" w:hAnsi="宋体" w:cs="宋体"/>
                <w:b/>
                <w:color w:val="000000"/>
                <w:kern w:val="0"/>
                <w:sz w:val="24"/>
              </w:rPr>
            </w:pPr>
            <w:r>
              <w:rPr>
                <w:rFonts w:ascii="宋体" w:hAnsi="宋体" w:cs="宋体" w:hint="eastAsia"/>
                <w:b/>
                <w:color w:val="000000"/>
                <w:kern w:val="0"/>
                <w:sz w:val="24"/>
              </w:rPr>
              <w:t>项目名称</w:t>
            </w:r>
          </w:p>
        </w:tc>
        <w:tc>
          <w:tcPr>
            <w:tcW w:w="1813" w:type="dxa"/>
            <w:vAlign w:val="center"/>
          </w:tcPr>
          <w:p w:rsidR="005213E2" w:rsidRDefault="00643C6E">
            <w:pPr>
              <w:widowControl/>
              <w:adjustRightInd w:val="0"/>
              <w:spacing w:line="360" w:lineRule="auto"/>
              <w:jc w:val="center"/>
              <w:outlineLvl w:val="0"/>
              <w:rPr>
                <w:rFonts w:ascii="宋体" w:hAnsi="宋体" w:cs="宋体"/>
                <w:b/>
                <w:color w:val="000000"/>
                <w:kern w:val="0"/>
                <w:sz w:val="24"/>
              </w:rPr>
            </w:pPr>
            <w:r>
              <w:rPr>
                <w:rFonts w:ascii="宋体" w:hAnsi="宋体" w:cs="宋体" w:hint="eastAsia"/>
                <w:b/>
                <w:color w:val="000000"/>
                <w:kern w:val="0"/>
                <w:sz w:val="24"/>
              </w:rPr>
              <w:t>招标编号</w:t>
            </w:r>
          </w:p>
        </w:tc>
        <w:tc>
          <w:tcPr>
            <w:tcW w:w="2286" w:type="dxa"/>
            <w:vAlign w:val="center"/>
          </w:tcPr>
          <w:p w:rsidR="005213E2" w:rsidRDefault="00643C6E">
            <w:pPr>
              <w:widowControl/>
              <w:adjustRightInd w:val="0"/>
              <w:spacing w:line="360" w:lineRule="auto"/>
              <w:jc w:val="center"/>
              <w:outlineLvl w:val="0"/>
              <w:rPr>
                <w:rFonts w:ascii="宋体" w:hAnsi="宋体" w:cs="宋体"/>
                <w:b/>
                <w:color w:val="000000"/>
                <w:kern w:val="0"/>
                <w:sz w:val="24"/>
              </w:rPr>
            </w:pPr>
            <w:r>
              <w:rPr>
                <w:rFonts w:ascii="宋体" w:hAnsi="宋体" w:cs="宋体" w:hint="eastAsia"/>
                <w:b/>
                <w:color w:val="000000"/>
                <w:kern w:val="0"/>
                <w:sz w:val="24"/>
              </w:rPr>
              <w:t>公司名称</w:t>
            </w:r>
          </w:p>
        </w:tc>
        <w:tc>
          <w:tcPr>
            <w:tcW w:w="1796" w:type="dxa"/>
            <w:vAlign w:val="center"/>
          </w:tcPr>
          <w:p w:rsidR="005213E2" w:rsidRDefault="00643C6E">
            <w:pPr>
              <w:widowControl/>
              <w:adjustRightInd w:val="0"/>
              <w:spacing w:line="360" w:lineRule="auto"/>
              <w:outlineLvl w:val="0"/>
              <w:rPr>
                <w:rFonts w:ascii="宋体" w:hAnsi="宋体" w:cs="宋体"/>
                <w:b/>
                <w:color w:val="000000"/>
                <w:kern w:val="0"/>
                <w:sz w:val="24"/>
              </w:rPr>
            </w:pPr>
            <w:r>
              <w:rPr>
                <w:rFonts w:ascii="宋体" w:hAnsi="宋体" w:cs="宋体" w:hint="eastAsia"/>
                <w:b/>
                <w:color w:val="000000"/>
                <w:kern w:val="0"/>
                <w:sz w:val="24"/>
              </w:rPr>
              <w:t>联系人、手机</w:t>
            </w:r>
          </w:p>
        </w:tc>
        <w:tc>
          <w:tcPr>
            <w:tcW w:w="1793" w:type="dxa"/>
            <w:vAlign w:val="center"/>
          </w:tcPr>
          <w:p w:rsidR="005213E2" w:rsidRDefault="00643C6E">
            <w:pPr>
              <w:widowControl/>
              <w:adjustRightInd w:val="0"/>
              <w:spacing w:line="360" w:lineRule="auto"/>
              <w:ind w:firstLineChars="200" w:firstLine="482"/>
              <w:outlineLvl w:val="0"/>
              <w:rPr>
                <w:rFonts w:ascii="宋体" w:hAnsi="宋体" w:cs="宋体"/>
                <w:b/>
                <w:color w:val="000000"/>
                <w:kern w:val="0"/>
                <w:sz w:val="24"/>
              </w:rPr>
            </w:pPr>
            <w:r>
              <w:rPr>
                <w:rFonts w:ascii="宋体" w:hAnsi="宋体" w:cs="宋体" w:hint="eastAsia"/>
                <w:b/>
                <w:color w:val="000000"/>
                <w:kern w:val="0"/>
                <w:sz w:val="24"/>
              </w:rPr>
              <w:t>邮箱</w:t>
            </w:r>
          </w:p>
        </w:tc>
      </w:tr>
      <w:tr w:rsidR="005213E2">
        <w:trPr>
          <w:trHeight w:val="658"/>
        </w:trPr>
        <w:tc>
          <w:tcPr>
            <w:tcW w:w="1804" w:type="dxa"/>
            <w:vAlign w:val="center"/>
          </w:tcPr>
          <w:p w:rsidR="005213E2" w:rsidRDefault="00643C6E">
            <w:pPr>
              <w:tabs>
                <w:tab w:val="left" w:pos="0"/>
                <w:tab w:val="decimal" w:pos="8460"/>
                <w:tab w:val="right" w:leader="dot" w:pos="10800"/>
              </w:tabs>
              <w:spacing w:line="360" w:lineRule="auto"/>
              <w:ind w:right="-60"/>
              <w:jc w:val="center"/>
              <w:rPr>
                <w:rFonts w:ascii="宋体" w:hAnsi="宋体" w:cs="宋体"/>
                <w:b/>
                <w:color w:val="000000"/>
                <w:kern w:val="0"/>
                <w:sz w:val="24"/>
              </w:rPr>
            </w:pPr>
            <w:r>
              <w:rPr>
                <w:rFonts w:ascii="黑体" w:eastAsia="黑体" w:cs="黑体" w:hint="eastAsia"/>
                <w:b/>
                <w:bCs/>
                <w:sz w:val="24"/>
                <w:lang w:val="zh-CN"/>
              </w:rPr>
              <w:t>富裕县</w:t>
            </w:r>
            <w:r>
              <w:rPr>
                <w:rFonts w:ascii="黑体" w:eastAsia="黑体" w:cs="黑体" w:hint="eastAsia"/>
                <w:b/>
                <w:bCs/>
                <w:sz w:val="24"/>
              </w:rPr>
              <w:t>料场燃料保险</w:t>
            </w:r>
          </w:p>
        </w:tc>
        <w:tc>
          <w:tcPr>
            <w:tcW w:w="1813" w:type="dxa"/>
            <w:vAlign w:val="center"/>
          </w:tcPr>
          <w:p w:rsidR="005213E2" w:rsidRDefault="005213E2" w:rsidP="00E97467">
            <w:pPr>
              <w:jc w:val="center"/>
              <w:rPr>
                <w:rFonts w:ascii="宋体" w:hAnsi="宋体" w:cs="宋体"/>
                <w:b/>
                <w:color w:val="000000"/>
                <w:kern w:val="0"/>
                <w:sz w:val="24"/>
              </w:rPr>
            </w:pPr>
          </w:p>
        </w:tc>
        <w:tc>
          <w:tcPr>
            <w:tcW w:w="2286" w:type="dxa"/>
            <w:vAlign w:val="center"/>
          </w:tcPr>
          <w:p w:rsidR="005213E2" w:rsidRDefault="005213E2">
            <w:pPr>
              <w:widowControl/>
              <w:adjustRightInd w:val="0"/>
              <w:spacing w:line="360" w:lineRule="auto"/>
              <w:ind w:leftChars="85" w:left="178" w:firstLineChars="255" w:firstLine="614"/>
              <w:jc w:val="left"/>
              <w:outlineLvl w:val="0"/>
              <w:rPr>
                <w:rFonts w:ascii="宋体" w:hAnsi="宋体" w:cs="宋体"/>
                <w:b/>
                <w:color w:val="000000"/>
                <w:kern w:val="0"/>
                <w:sz w:val="24"/>
              </w:rPr>
            </w:pPr>
          </w:p>
        </w:tc>
        <w:tc>
          <w:tcPr>
            <w:tcW w:w="1796" w:type="dxa"/>
            <w:vAlign w:val="center"/>
          </w:tcPr>
          <w:p w:rsidR="005213E2" w:rsidRDefault="005213E2">
            <w:pPr>
              <w:widowControl/>
              <w:adjustRightInd w:val="0"/>
              <w:spacing w:line="360" w:lineRule="auto"/>
              <w:ind w:leftChars="85" w:left="178" w:firstLineChars="255" w:firstLine="614"/>
              <w:jc w:val="left"/>
              <w:outlineLvl w:val="0"/>
              <w:rPr>
                <w:rFonts w:ascii="宋体" w:hAnsi="宋体" w:cs="宋体"/>
                <w:b/>
                <w:color w:val="000000"/>
                <w:kern w:val="0"/>
                <w:sz w:val="24"/>
              </w:rPr>
            </w:pPr>
          </w:p>
        </w:tc>
        <w:tc>
          <w:tcPr>
            <w:tcW w:w="1793" w:type="dxa"/>
            <w:vAlign w:val="center"/>
          </w:tcPr>
          <w:p w:rsidR="005213E2" w:rsidRDefault="005213E2">
            <w:pPr>
              <w:widowControl/>
              <w:adjustRightInd w:val="0"/>
              <w:spacing w:line="360" w:lineRule="auto"/>
              <w:ind w:leftChars="85" w:left="178" w:firstLineChars="255" w:firstLine="614"/>
              <w:jc w:val="left"/>
              <w:outlineLvl w:val="0"/>
              <w:rPr>
                <w:rFonts w:ascii="宋体" w:hAnsi="宋体" w:cs="宋体"/>
                <w:b/>
                <w:color w:val="000000"/>
                <w:kern w:val="0"/>
                <w:sz w:val="24"/>
              </w:rPr>
            </w:pPr>
          </w:p>
        </w:tc>
      </w:tr>
    </w:tbl>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12" w:name="_Toc685"/>
      <w:bookmarkStart w:id="13" w:name="_Toc87430920"/>
      <w:r>
        <w:rPr>
          <w:rFonts w:ascii="宋体" w:hAnsi="宋体" w:cs="宋体" w:hint="eastAsia"/>
          <w:b/>
          <w:color w:val="000000"/>
          <w:kern w:val="0"/>
          <w:sz w:val="24"/>
        </w:rPr>
        <w:t>六、联系方式</w:t>
      </w:r>
      <w:bookmarkEnd w:id="12"/>
      <w:bookmarkEnd w:id="13"/>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所有投标文件须于202</w:t>
      </w:r>
      <w:r w:rsidR="00E97467">
        <w:rPr>
          <w:rFonts w:ascii="宋体" w:hAnsi="宋体" w:cs="宋体" w:hint="eastAsia"/>
          <w:bCs/>
          <w:color w:val="000000"/>
          <w:kern w:val="0"/>
          <w:sz w:val="24"/>
        </w:rPr>
        <w:t>4</w:t>
      </w:r>
      <w:r>
        <w:rPr>
          <w:rFonts w:ascii="宋体" w:hAnsi="宋体" w:cs="宋体" w:hint="eastAsia"/>
          <w:bCs/>
          <w:color w:val="000000"/>
          <w:kern w:val="0"/>
          <w:sz w:val="24"/>
        </w:rPr>
        <w:t>年12月</w:t>
      </w:r>
      <w:r w:rsidR="00E97467">
        <w:rPr>
          <w:rFonts w:ascii="宋体" w:hAnsi="宋体" w:cs="宋体" w:hint="eastAsia"/>
          <w:bCs/>
          <w:color w:val="000000"/>
          <w:kern w:val="0"/>
          <w:sz w:val="24"/>
        </w:rPr>
        <w:t>23</w:t>
      </w:r>
      <w:r>
        <w:rPr>
          <w:rFonts w:ascii="宋体" w:hAnsi="宋体" w:cs="宋体" w:hint="eastAsia"/>
          <w:bCs/>
          <w:color w:val="000000"/>
          <w:kern w:val="0"/>
          <w:sz w:val="24"/>
        </w:rPr>
        <w:t>日1</w:t>
      </w:r>
      <w:r w:rsidR="00E97467">
        <w:rPr>
          <w:rFonts w:ascii="宋体" w:hAnsi="宋体" w:cs="宋体" w:hint="eastAsia"/>
          <w:bCs/>
          <w:color w:val="000000"/>
          <w:kern w:val="0"/>
          <w:sz w:val="24"/>
        </w:rPr>
        <w:t>1</w:t>
      </w:r>
      <w:r>
        <w:rPr>
          <w:rFonts w:ascii="宋体" w:hAnsi="宋体" w:cs="宋体" w:hint="eastAsia"/>
          <w:bCs/>
          <w:color w:val="000000"/>
          <w:kern w:val="0"/>
          <w:sz w:val="24"/>
        </w:rPr>
        <w:t>:00前（北京时间)</w:t>
      </w:r>
      <w:hyperlink r:id="rId6" w:history="1">
        <w:r>
          <w:rPr>
            <w:rFonts w:ascii="宋体" w:hAnsi="宋体" w:cs="宋体" w:hint="eastAsia"/>
            <w:bCs/>
            <w:color w:val="000000"/>
            <w:kern w:val="0"/>
            <w:sz w:val="24"/>
          </w:rPr>
          <w:t>发送到</w:t>
        </w:r>
        <w:r>
          <w:rPr>
            <w:rFonts w:ascii="宋体" w:hAnsi="宋体" w:cs="宋体" w:hint="eastAsia"/>
            <w:b/>
            <w:color w:val="000000"/>
            <w:kern w:val="0"/>
            <w:sz w:val="24"/>
            <w:highlight w:val="yellow"/>
          </w:rPr>
          <w:t>zb@jze.com.cn</w:t>
        </w:r>
      </w:hyperlink>
      <w:r>
        <w:rPr>
          <w:rFonts w:ascii="宋体" w:hAnsi="宋体" w:cs="宋体" w:hint="eastAsia"/>
          <w:bCs/>
          <w:color w:val="000000"/>
          <w:kern w:val="0"/>
          <w:sz w:val="24"/>
        </w:rPr>
        <w:t>。</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如果地点有改变，招标机构将提前通知，逾期送达的或者未送达指定地点的投标文件，招标人不予受理。</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开标时间：20</w:t>
      </w:r>
      <w:r w:rsidR="00725385">
        <w:rPr>
          <w:rFonts w:ascii="宋体" w:hAnsi="宋体" w:cs="宋体" w:hint="eastAsia"/>
          <w:bCs/>
          <w:color w:val="000000"/>
          <w:kern w:val="0"/>
          <w:sz w:val="24"/>
        </w:rPr>
        <w:t>24</w:t>
      </w:r>
      <w:r>
        <w:rPr>
          <w:rFonts w:ascii="宋体" w:hAnsi="宋体" w:cs="宋体" w:hint="eastAsia"/>
          <w:bCs/>
          <w:color w:val="000000"/>
          <w:kern w:val="0"/>
          <w:sz w:val="24"/>
        </w:rPr>
        <w:t>年12月</w:t>
      </w:r>
      <w:r w:rsidR="00725385">
        <w:rPr>
          <w:rFonts w:ascii="宋体" w:hAnsi="宋体" w:cs="宋体" w:hint="eastAsia"/>
          <w:bCs/>
          <w:color w:val="000000"/>
          <w:kern w:val="0"/>
          <w:sz w:val="24"/>
        </w:rPr>
        <w:t>23日11:00前</w:t>
      </w:r>
      <w:r>
        <w:rPr>
          <w:rFonts w:ascii="宋体" w:hAnsi="宋体" w:cs="宋体" w:hint="eastAsia"/>
          <w:bCs/>
          <w:color w:val="000000"/>
          <w:kern w:val="0"/>
          <w:sz w:val="24"/>
        </w:rPr>
        <w:t>(北京时间)</w:t>
      </w:r>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开标地点：电子开标</w:t>
      </w:r>
      <w:bookmarkStart w:id="14" w:name="_GoBack"/>
      <w:bookmarkEnd w:id="14"/>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bookmarkStart w:id="15" w:name="_Toc87430921"/>
      <w:bookmarkStart w:id="16" w:name="_Toc2514"/>
      <w:bookmarkStart w:id="17" w:name="_Toc419464291"/>
      <w:r>
        <w:rPr>
          <w:rFonts w:ascii="宋体" w:hAnsi="宋体" w:cs="宋体" w:hint="eastAsia"/>
          <w:b/>
          <w:color w:val="000000"/>
          <w:kern w:val="0"/>
          <w:sz w:val="24"/>
        </w:rPr>
        <w:t>七、招标公告发布的媒介</w:t>
      </w:r>
      <w:bookmarkEnd w:id="15"/>
      <w:bookmarkEnd w:id="16"/>
      <w:bookmarkEnd w:id="17"/>
    </w:p>
    <w:p w:rsidR="005213E2" w:rsidRDefault="00643C6E">
      <w:pPr>
        <w:widowControl/>
        <w:adjustRightInd w:val="0"/>
        <w:spacing w:line="360" w:lineRule="auto"/>
        <w:ind w:leftChars="85" w:left="178" w:firstLineChars="255" w:firstLine="612"/>
        <w:jc w:val="left"/>
        <w:outlineLvl w:val="0"/>
        <w:rPr>
          <w:rFonts w:ascii="宋体" w:hAnsi="宋体" w:cs="宋体"/>
          <w:bCs/>
          <w:color w:val="000000"/>
          <w:kern w:val="0"/>
          <w:sz w:val="24"/>
        </w:rPr>
      </w:pPr>
      <w:r>
        <w:rPr>
          <w:rFonts w:ascii="宋体" w:hAnsi="宋体" w:cs="宋体" w:hint="eastAsia"/>
          <w:bCs/>
          <w:color w:val="000000"/>
          <w:kern w:val="0"/>
          <w:sz w:val="24"/>
        </w:rPr>
        <w:t>本招标公告在哈尔滨九洲集团股份有限公司网站上发布。</w:t>
      </w:r>
    </w:p>
    <w:p w:rsidR="005213E2" w:rsidRDefault="00643C6E">
      <w:pPr>
        <w:widowControl/>
        <w:adjustRightInd w:val="0"/>
        <w:spacing w:line="360" w:lineRule="auto"/>
        <w:ind w:firstLineChars="300" w:firstLine="723"/>
        <w:jc w:val="left"/>
        <w:outlineLvl w:val="0"/>
        <w:rPr>
          <w:rFonts w:ascii="宋体" w:hAnsi="宋体" w:cs="宋体"/>
          <w:b/>
          <w:color w:val="000000"/>
          <w:kern w:val="0"/>
          <w:sz w:val="24"/>
        </w:rPr>
      </w:pPr>
      <w:bookmarkStart w:id="18" w:name="_Toc25923"/>
      <w:bookmarkStart w:id="19" w:name="_Toc524861538"/>
      <w:bookmarkStart w:id="20" w:name="_Toc419464292"/>
      <w:r>
        <w:rPr>
          <w:rFonts w:ascii="宋体" w:hAnsi="宋体" w:cs="宋体" w:hint="eastAsia"/>
          <w:b/>
          <w:color w:val="000000"/>
          <w:kern w:val="0"/>
          <w:sz w:val="24"/>
        </w:rPr>
        <w:t>八、招标人</w:t>
      </w:r>
      <w:bookmarkEnd w:id="18"/>
      <w:bookmarkEnd w:id="19"/>
      <w:bookmarkEnd w:id="20"/>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招标人：富裕</w:t>
      </w:r>
      <w:proofErr w:type="gramStart"/>
      <w:r>
        <w:rPr>
          <w:rFonts w:ascii="宋体" w:hAnsi="宋体" w:cs="宋体" w:hint="eastAsia"/>
          <w:b/>
          <w:color w:val="000000"/>
          <w:kern w:val="0"/>
          <w:sz w:val="24"/>
        </w:rPr>
        <w:t>九洲</w:t>
      </w:r>
      <w:proofErr w:type="gramEnd"/>
      <w:r>
        <w:rPr>
          <w:rFonts w:ascii="宋体" w:hAnsi="宋体" w:cs="宋体" w:hint="eastAsia"/>
          <w:b/>
          <w:color w:val="000000"/>
          <w:kern w:val="0"/>
          <w:sz w:val="24"/>
        </w:rPr>
        <w:t>环境能源有限责任公司</w:t>
      </w:r>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商务联系人：李园</w:t>
      </w:r>
      <w:proofErr w:type="gramStart"/>
      <w:r>
        <w:rPr>
          <w:rFonts w:ascii="宋体" w:hAnsi="宋体" w:cs="宋体" w:hint="eastAsia"/>
          <w:b/>
          <w:color w:val="000000"/>
          <w:kern w:val="0"/>
          <w:sz w:val="24"/>
        </w:rPr>
        <w:t>园</w:t>
      </w:r>
      <w:proofErr w:type="gramEnd"/>
    </w:p>
    <w:p w:rsidR="005213E2" w:rsidRDefault="00643C6E">
      <w:pPr>
        <w:widowControl/>
        <w:adjustRightInd w:val="0"/>
        <w:spacing w:line="360" w:lineRule="auto"/>
        <w:ind w:leftChars="85" w:left="178" w:firstLineChars="255" w:firstLine="614"/>
        <w:jc w:val="left"/>
        <w:outlineLvl w:val="0"/>
        <w:rPr>
          <w:rFonts w:ascii="宋体" w:hAnsi="宋体" w:cs="宋体"/>
          <w:b/>
          <w:color w:val="000000"/>
          <w:kern w:val="0"/>
          <w:sz w:val="24"/>
        </w:rPr>
      </w:pPr>
      <w:r>
        <w:rPr>
          <w:rFonts w:ascii="宋体" w:hAnsi="宋体" w:cs="宋体" w:hint="eastAsia"/>
          <w:b/>
          <w:color w:val="000000"/>
          <w:kern w:val="0"/>
          <w:sz w:val="24"/>
        </w:rPr>
        <w:t>联系  电话：18246093616</w:t>
      </w:r>
    </w:p>
    <w:p w:rsidR="005213E2" w:rsidRDefault="005213E2">
      <w:pPr>
        <w:widowControl/>
        <w:adjustRightInd w:val="0"/>
        <w:spacing w:line="360" w:lineRule="auto"/>
        <w:ind w:leftChars="85" w:left="178" w:firstLineChars="255" w:firstLine="614"/>
        <w:jc w:val="left"/>
        <w:outlineLvl w:val="0"/>
        <w:rPr>
          <w:rFonts w:ascii="宋体" w:hAnsi="宋体" w:cs="宋体"/>
          <w:b/>
          <w:color w:val="000000"/>
          <w:kern w:val="0"/>
          <w:sz w:val="24"/>
        </w:rPr>
      </w:pPr>
    </w:p>
    <w:sectPr w:rsidR="005213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7F0429EA"/>
    <w:rsid w:val="004834C5"/>
    <w:rsid w:val="005213E2"/>
    <w:rsid w:val="00643C6E"/>
    <w:rsid w:val="00725385"/>
    <w:rsid w:val="00E97467"/>
    <w:rsid w:val="00ED3290"/>
    <w:rsid w:val="050E2645"/>
    <w:rsid w:val="1A8C039C"/>
    <w:rsid w:val="2F694A9D"/>
    <w:rsid w:val="31FC612D"/>
    <w:rsid w:val="57265EA8"/>
    <w:rsid w:val="5C614A7F"/>
    <w:rsid w:val="62410FE4"/>
    <w:rsid w:val="639D54AE"/>
    <w:rsid w:val="64B90CF1"/>
    <w:rsid w:val="64D061E3"/>
    <w:rsid w:val="65592F3B"/>
    <w:rsid w:val="65E82CB7"/>
    <w:rsid w:val="697A3471"/>
    <w:rsid w:val="72040ED0"/>
    <w:rsid w:val="74A72972"/>
    <w:rsid w:val="7B712232"/>
    <w:rsid w:val="7F042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20132;&#21040;zbzz@jze.com.cn" TargetMode="External"/><Relationship Id="rId5" Type="http://schemas.openxmlformats.org/officeDocument/2006/relationships/hyperlink" Target="mailto:&#28508;&#22312;&#25237;&#26631;&#20154;&#23558;&#22914;&#19979;&#26448;&#26009;&#21644;&#20449;&#24687;&#19978;&#20256;&#33267;jzcg8@jiuzhougroup.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177</Words>
  <Characters>1013</Characters>
  <Application>Microsoft Office Word</Application>
  <DocSecurity>0</DocSecurity>
  <Lines>8</Lines>
  <Paragraphs>2</Paragraphs>
  <ScaleCrop>false</ScaleCrop>
  <Company>china</Company>
  <LinksUpToDate>false</LinksUpToDate>
  <CharactersWithSpaces>1188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乖猫</dc:creator>
  <cp:lastModifiedBy>AutoBVT</cp:lastModifiedBy>
  <cp:revision>5</cp:revision>
  <dcterms:created xsi:type="dcterms:W3CDTF">2024-12-18T00:35:00Z</dcterms:created>
  <dcterms:modified xsi:type="dcterms:W3CDTF">2024-12-18T01:10:00Z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1BEBD0F7E276432B9CF4560D133D3A85</vt:lpwstr>
  </property>
</Properties>
</file>